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A8" w:rsidRPr="007577A8" w:rsidRDefault="007577A8" w:rsidP="007577A8">
      <w:pPr>
        <w:spacing w:after="300" w:line="576" w:lineRule="atLeast"/>
        <w:ind w:left="600" w:right="600"/>
        <w:jc w:val="both"/>
        <w:textAlignment w:val="baseline"/>
        <w:outlineLvl w:val="0"/>
        <w:rPr>
          <w:rFonts w:ascii="Helvetica" w:eastAsia="Times New Roman" w:hAnsi="Helvetica" w:cs="Helvetica"/>
          <w:color w:val="111111"/>
          <w:kern w:val="36"/>
          <w:sz w:val="48"/>
          <w:szCs w:val="48"/>
          <w:lang w:eastAsia="es-ES"/>
        </w:rPr>
      </w:pPr>
      <w:r>
        <w:rPr>
          <w:rFonts w:ascii="Helvetica" w:eastAsia="Times New Roman" w:hAnsi="Helvetica" w:cs="Helvetica"/>
          <w:color w:val="111111"/>
          <w:kern w:val="36"/>
          <w:sz w:val="48"/>
          <w:szCs w:val="48"/>
          <w:lang w:eastAsia="es-ES"/>
        </w:rPr>
        <w:t>L</w:t>
      </w:r>
      <w:r w:rsidRPr="007577A8">
        <w:rPr>
          <w:rFonts w:ascii="Helvetica" w:eastAsia="Times New Roman" w:hAnsi="Helvetica" w:cs="Helvetica"/>
          <w:color w:val="111111"/>
          <w:kern w:val="36"/>
          <w:sz w:val="48"/>
          <w:szCs w:val="48"/>
          <w:lang w:eastAsia="es-ES"/>
        </w:rPr>
        <w:t>a sociedad más distraída de la historia. ¿Imposible concentrarse en la era digital?</w:t>
      </w:r>
    </w:p>
    <w:p w:rsidR="007577A8" w:rsidRPr="007577A8" w:rsidRDefault="007577A8" w:rsidP="007577A8">
      <w:pPr>
        <w:spacing w:after="0" w:line="240" w:lineRule="auto"/>
        <w:jc w:val="both"/>
        <w:textAlignment w:val="baseline"/>
        <w:rPr>
          <w:rFonts w:ascii="inherit" w:eastAsia="Times New Roman" w:hAnsi="inherit" w:cs="Times New Roman"/>
          <w:sz w:val="24"/>
          <w:szCs w:val="24"/>
          <w:lang w:eastAsia="es-ES"/>
        </w:rPr>
      </w:pPr>
    </w:p>
    <w:p w:rsidR="007577A8" w:rsidRPr="007577A8" w:rsidRDefault="007577A8" w:rsidP="007577A8">
      <w:pPr>
        <w:spacing w:after="0" w:line="390" w:lineRule="atLeast"/>
        <w:jc w:val="both"/>
        <w:textAlignment w:val="baseline"/>
        <w:rPr>
          <w:rFonts w:ascii="inherit" w:eastAsia="Times New Roman" w:hAnsi="inherit" w:cs="Times New Roman"/>
          <w:sz w:val="24"/>
          <w:szCs w:val="24"/>
          <w:lang w:eastAsia="es-ES"/>
        </w:rPr>
      </w:pPr>
    </w:p>
    <w:p w:rsidR="007577A8" w:rsidRPr="007577A8" w:rsidRDefault="007577A8" w:rsidP="007577A8">
      <w:pPr>
        <w:spacing w:after="15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Parece que la era digital comienza a mostrarnos una cara oculta y es que toda la información a nuestro alcance a través de múltiples dispositivos a cualquier hora del día y de la noche y desde cualquier lugar nos está pasando factura.</w:t>
      </w:r>
    </w:p>
    <w:p w:rsidR="007577A8" w:rsidRPr="007577A8" w:rsidRDefault="007577A8" w:rsidP="007577A8">
      <w:pPr>
        <w:spacing w:after="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¿Y si tener el mundo en el bolsillo no nos está haciendo mejores ni más sabios? Surgen voces de alarma de que el </w:t>
      </w:r>
      <w:proofErr w:type="spellStart"/>
      <w:r w:rsidRPr="007577A8">
        <w:rPr>
          <w:rFonts w:ascii="inherit" w:eastAsia="Times New Roman" w:hAnsi="inherit" w:cs="Times New Roman"/>
          <w:i/>
          <w:iCs/>
          <w:sz w:val="24"/>
          <w:szCs w:val="24"/>
          <w:lang w:eastAsia="es-ES"/>
        </w:rPr>
        <w:t>smartphone</w:t>
      </w:r>
      <w:proofErr w:type="spellEnd"/>
      <w:r w:rsidRPr="007577A8">
        <w:rPr>
          <w:rFonts w:ascii="inherit" w:eastAsia="Times New Roman" w:hAnsi="inherit" w:cs="Times New Roman"/>
          <w:sz w:val="24"/>
          <w:szCs w:val="24"/>
          <w:lang w:eastAsia="es-ES"/>
        </w:rPr>
        <w:t xml:space="preserve">, </w:t>
      </w:r>
      <w:proofErr w:type="gramStart"/>
      <w:r w:rsidRPr="007577A8">
        <w:rPr>
          <w:rFonts w:ascii="inherit" w:eastAsia="Times New Roman" w:hAnsi="inherit" w:cs="Times New Roman"/>
          <w:sz w:val="24"/>
          <w:szCs w:val="24"/>
          <w:lang w:eastAsia="es-ES"/>
        </w:rPr>
        <w:t>ese</w:t>
      </w:r>
      <w:proofErr w:type="gramEnd"/>
      <w:r w:rsidRPr="007577A8">
        <w:rPr>
          <w:rFonts w:ascii="inherit" w:eastAsia="Times New Roman" w:hAnsi="inherit" w:cs="Times New Roman"/>
          <w:sz w:val="24"/>
          <w:szCs w:val="24"/>
          <w:lang w:eastAsia="es-ES"/>
        </w:rPr>
        <w:t xml:space="preserve"> arma poderosa de información masiva, se está volviendo en nuestra contra para convertirse en un </w:t>
      </w:r>
      <w:hyperlink r:id="rId5" w:tgtFrame="_blank" w:history="1">
        <w:r w:rsidRPr="007577A8">
          <w:rPr>
            <w:rFonts w:ascii="ProximaNova-Semibold" w:eastAsia="Times New Roman" w:hAnsi="ProximaNova-Semibold" w:cs="Times New Roman"/>
            <w:color w:val="046F84"/>
            <w:sz w:val="24"/>
            <w:szCs w:val="24"/>
            <w:u w:val="single"/>
            <w:lang w:eastAsia="es-ES"/>
          </w:rPr>
          <w:t>arma de distracción masiva</w:t>
        </w:r>
      </w:hyperlink>
      <w:r w:rsidRPr="007577A8">
        <w:rPr>
          <w:rFonts w:ascii="inherit" w:eastAsia="Times New Roman" w:hAnsi="inherit" w:cs="Times New Roman"/>
          <w:sz w:val="24"/>
          <w:szCs w:val="24"/>
          <w:lang w:eastAsia="es-ES"/>
        </w:rPr>
        <w:t>. Éstas son las señales:</w:t>
      </w:r>
    </w:p>
    <w:p w:rsidR="007577A8" w:rsidRPr="007577A8" w:rsidRDefault="007577A8" w:rsidP="007577A8">
      <w:pPr>
        <w:numPr>
          <w:ilvl w:val="0"/>
          <w:numId w:val="1"/>
        </w:numPr>
        <w:spacing w:after="0" w:line="390" w:lineRule="atLeast"/>
        <w:ind w:left="900" w:right="900"/>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b/>
          <w:bCs/>
          <w:sz w:val="24"/>
          <w:szCs w:val="24"/>
          <w:lang w:eastAsia="es-ES"/>
        </w:rPr>
        <w:t>Nos cuesta más concentrarnos.</w:t>
      </w:r>
      <w:r w:rsidRPr="007577A8">
        <w:rPr>
          <w:rFonts w:ascii="inherit" w:eastAsia="Times New Roman" w:hAnsi="inherit" w:cs="Times New Roman"/>
          <w:sz w:val="24"/>
          <w:szCs w:val="24"/>
          <w:lang w:eastAsia="es-ES"/>
        </w:rPr>
        <w:t> Tanto nos estamos acostumbrando a hacer dos cosas a la vez que nuestra atención se ha vuelto micro y nuestra mente dispersa. El precio es alto: nos cuesta mantener no solo la atención sino la acción en cada tarea. Vamos “de oca en oca”, sin poner consciencia, con una atención demasiado predispuesta a abandonar el barco a las primeras de cambio.</w:t>
      </w:r>
    </w:p>
    <w:p w:rsidR="007577A8" w:rsidRPr="007577A8" w:rsidRDefault="007577A8" w:rsidP="007577A8">
      <w:pPr>
        <w:numPr>
          <w:ilvl w:val="0"/>
          <w:numId w:val="1"/>
        </w:numPr>
        <w:spacing w:after="0" w:line="390" w:lineRule="atLeast"/>
        <w:ind w:left="900" w:right="900"/>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b/>
          <w:bCs/>
          <w:sz w:val="24"/>
          <w:szCs w:val="24"/>
          <w:lang w:eastAsia="es-ES"/>
        </w:rPr>
        <w:t>No recordamos nada.</w:t>
      </w:r>
      <w:r w:rsidRPr="007577A8">
        <w:rPr>
          <w:rFonts w:ascii="inherit" w:eastAsia="Times New Roman" w:hAnsi="inherit" w:cs="Times New Roman"/>
          <w:sz w:val="24"/>
          <w:szCs w:val="24"/>
          <w:lang w:eastAsia="es-ES"/>
        </w:rPr>
        <w:t> Los motores de búsqueda están tan omnipresentes en nuestra vida que parece que ya no hiciera falta recordar o aprender nada porque todo lo podemos encontrar en Internet, que </w:t>
      </w:r>
      <w:hyperlink r:id="rId6" w:tgtFrame="_blank" w:history="1">
        <w:r w:rsidRPr="007577A8">
          <w:rPr>
            <w:rFonts w:ascii="ProximaNova-Semibold" w:eastAsia="Times New Roman" w:hAnsi="ProximaNova-Semibold" w:cs="Times New Roman"/>
            <w:color w:val="046F84"/>
            <w:sz w:val="24"/>
            <w:szCs w:val="24"/>
            <w:u w:val="single"/>
            <w:lang w:eastAsia="es-ES"/>
          </w:rPr>
          <w:t>basta con saber dónde y cómo acceder a la información</w:t>
        </w:r>
      </w:hyperlink>
      <w:r w:rsidRPr="007577A8">
        <w:rPr>
          <w:rFonts w:ascii="inherit" w:eastAsia="Times New Roman" w:hAnsi="inherit" w:cs="Times New Roman"/>
          <w:sz w:val="24"/>
          <w:szCs w:val="24"/>
          <w:lang w:eastAsia="es-ES"/>
        </w:rPr>
        <w:t>. Algunos lo llaman “efecto Google”.</w:t>
      </w:r>
    </w:p>
    <w:p w:rsidR="007577A8" w:rsidRPr="007577A8" w:rsidRDefault="007577A8" w:rsidP="007577A8">
      <w:pPr>
        <w:numPr>
          <w:ilvl w:val="0"/>
          <w:numId w:val="1"/>
        </w:numPr>
        <w:spacing w:after="0" w:line="390" w:lineRule="atLeast"/>
        <w:ind w:left="900" w:right="900"/>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b/>
          <w:bCs/>
          <w:sz w:val="24"/>
          <w:szCs w:val="24"/>
          <w:lang w:eastAsia="es-ES"/>
        </w:rPr>
        <w:t>Tememos perdernos algo. </w:t>
      </w:r>
      <w:r w:rsidRPr="007577A8">
        <w:rPr>
          <w:rFonts w:ascii="inherit" w:eastAsia="Times New Roman" w:hAnsi="inherit" w:cs="Times New Roman"/>
          <w:sz w:val="24"/>
          <w:szCs w:val="24"/>
          <w:lang w:eastAsia="es-ES"/>
        </w:rPr>
        <w:t>El miedo social a ser excluidos, a saber que nuestros colegas hacen algo que nosotros no, siempre ha existido. Pero parece que hoy el FOMO (</w:t>
      </w:r>
      <w:proofErr w:type="spellStart"/>
      <w:r w:rsidRPr="007577A8">
        <w:rPr>
          <w:rFonts w:ascii="inherit" w:eastAsia="Times New Roman" w:hAnsi="inherit" w:cs="Times New Roman"/>
          <w:i/>
          <w:iCs/>
          <w:sz w:val="24"/>
          <w:szCs w:val="24"/>
          <w:lang w:eastAsia="es-ES"/>
        </w:rPr>
        <w:t>Fear</w:t>
      </w:r>
      <w:proofErr w:type="spellEnd"/>
      <w:r w:rsidRPr="007577A8">
        <w:rPr>
          <w:rFonts w:ascii="inherit" w:eastAsia="Times New Roman" w:hAnsi="inherit" w:cs="Times New Roman"/>
          <w:i/>
          <w:iCs/>
          <w:sz w:val="24"/>
          <w:szCs w:val="24"/>
          <w:lang w:eastAsia="es-ES"/>
        </w:rPr>
        <w:t xml:space="preserve"> of </w:t>
      </w:r>
      <w:proofErr w:type="spellStart"/>
      <w:r w:rsidRPr="007577A8">
        <w:rPr>
          <w:rFonts w:ascii="inherit" w:eastAsia="Times New Roman" w:hAnsi="inherit" w:cs="Times New Roman"/>
          <w:i/>
          <w:iCs/>
          <w:sz w:val="24"/>
          <w:szCs w:val="24"/>
          <w:lang w:eastAsia="es-ES"/>
        </w:rPr>
        <w:t>Missing</w:t>
      </w:r>
      <w:proofErr w:type="spellEnd"/>
      <w:r w:rsidRPr="007577A8">
        <w:rPr>
          <w:rFonts w:ascii="inherit" w:eastAsia="Times New Roman" w:hAnsi="inherit" w:cs="Times New Roman"/>
          <w:i/>
          <w:iCs/>
          <w:sz w:val="24"/>
          <w:szCs w:val="24"/>
          <w:lang w:eastAsia="es-ES"/>
        </w:rPr>
        <w:t xml:space="preserve"> </w:t>
      </w:r>
      <w:proofErr w:type="spellStart"/>
      <w:r w:rsidRPr="007577A8">
        <w:rPr>
          <w:rFonts w:ascii="inherit" w:eastAsia="Times New Roman" w:hAnsi="inherit" w:cs="Times New Roman"/>
          <w:i/>
          <w:iCs/>
          <w:sz w:val="24"/>
          <w:szCs w:val="24"/>
          <w:lang w:eastAsia="es-ES"/>
        </w:rPr>
        <w:t>Out</w:t>
      </w:r>
      <w:proofErr w:type="spellEnd"/>
      <w:r w:rsidRPr="007577A8">
        <w:rPr>
          <w:rFonts w:ascii="inherit" w:eastAsia="Times New Roman" w:hAnsi="inherit" w:cs="Times New Roman"/>
          <w:sz w:val="24"/>
          <w:szCs w:val="24"/>
          <w:lang w:eastAsia="es-ES"/>
        </w:rPr>
        <w:t>) se multiplica. </w:t>
      </w:r>
      <w:proofErr w:type="spellStart"/>
      <w:r w:rsidRPr="007577A8">
        <w:rPr>
          <w:rFonts w:ascii="inherit" w:eastAsia="Times New Roman" w:hAnsi="inherit" w:cs="Times New Roman"/>
          <w:i/>
          <w:iCs/>
          <w:sz w:val="24"/>
          <w:szCs w:val="24"/>
          <w:lang w:eastAsia="es-ES"/>
        </w:rPr>
        <w:t>Smartphones</w:t>
      </w:r>
      <w:proofErr w:type="spellEnd"/>
      <w:r w:rsidRPr="007577A8">
        <w:rPr>
          <w:rFonts w:ascii="inherit" w:eastAsia="Times New Roman" w:hAnsi="inherit" w:cs="Times New Roman"/>
          <w:sz w:val="24"/>
          <w:szCs w:val="24"/>
          <w:lang w:eastAsia="es-ES"/>
        </w:rPr>
        <w:t xml:space="preserve"> y RR. SS. en todos los bolsillos hacen que tres de cada diez personas tengan la sensación de que su vida es mucho menos interesante que la de sus conocidos, de que se están perdiendo algo. Así que al clásico consumo </w:t>
      </w:r>
      <w:proofErr w:type="spellStart"/>
      <w:r w:rsidRPr="007577A8">
        <w:rPr>
          <w:rFonts w:ascii="inherit" w:eastAsia="Times New Roman" w:hAnsi="inherit" w:cs="Times New Roman"/>
          <w:sz w:val="24"/>
          <w:szCs w:val="24"/>
          <w:lang w:eastAsia="es-ES"/>
        </w:rPr>
        <w:t>aspiracional</w:t>
      </w:r>
      <w:proofErr w:type="spellEnd"/>
      <w:r w:rsidRPr="007577A8">
        <w:rPr>
          <w:rFonts w:ascii="inherit" w:eastAsia="Times New Roman" w:hAnsi="inherit" w:cs="Times New Roman"/>
          <w:sz w:val="24"/>
          <w:szCs w:val="24"/>
          <w:lang w:eastAsia="es-ES"/>
        </w:rPr>
        <w:t xml:space="preserve"> de querer lo que no tenemos se suma ahora la angustia de no poder disfrutar de lo que estamos haciendo porque a la vez sabemos que algo nos estamos perdiendo.</w:t>
      </w:r>
    </w:p>
    <w:p w:rsidR="007577A8" w:rsidRPr="007577A8" w:rsidRDefault="007577A8" w:rsidP="007577A8">
      <w:pPr>
        <w:spacing w:after="0" w:line="504" w:lineRule="atLeast"/>
        <w:jc w:val="both"/>
        <w:textAlignment w:val="baseline"/>
        <w:outlineLvl w:val="2"/>
        <w:rPr>
          <w:rFonts w:ascii="Helvetica" w:eastAsia="Times New Roman" w:hAnsi="Helvetica" w:cs="Helvetica"/>
          <w:color w:val="181818"/>
          <w:sz w:val="36"/>
          <w:szCs w:val="36"/>
          <w:lang w:eastAsia="es-ES"/>
        </w:rPr>
      </w:pPr>
      <w:r w:rsidRPr="007577A8">
        <w:rPr>
          <w:rFonts w:ascii="inherit" w:eastAsia="Times New Roman" w:hAnsi="inherit" w:cs="Helvetica"/>
          <w:b/>
          <w:bCs/>
          <w:color w:val="181818"/>
          <w:sz w:val="36"/>
          <w:lang w:eastAsia="es-ES"/>
        </w:rPr>
        <w:lastRenderedPageBreak/>
        <w:t>Nuestro cerebro no ayuda</w:t>
      </w:r>
    </w:p>
    <w:p w:rsidR="007577A8" w:rsidRPr="007577A8" w:rsidRDefault="007577A8" w:rsidP="007577A8">
      <w:pPr>
        <w:spacing w:after="30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La química rema en nuestra contra. El cerebro, que se muere por el estímulo y la novedad, es un auténtico monstruo de las galletas de información. Busca desesperadamente estar conectado. Y, por si fuera poco, vive de la gratificación.</w:t>
      </w:r>
    </w:p>
    <w:p w:rsidR="007577A8" w:rsidRPr="007577A8" w:rsidRDefault="007577A8" w:rsidP="007577A8">
      <w:pPr>
        <w:spacing w:after="30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 xml:space="preserve">Hay estudios que relacionan nuestra tendencia a chequear compulsivamente el correo electrónico y las redes sociales con la adicción a las máquinas tragaperras. Es la expectativa de obtener una gratificación lo que hace que miremos nuestro móvil ¡entre 80 y 110 veces al </w:t>
      </w:r>
      <w:proofErr w:type="spellStart"/>
      <w:r w:rsidRPr="007577A8">
        <w:rPr>
          <w:rFonts w:ascii="inherit" w:eastAsia="Times New Roman" w:hAnsi="inherit" w:cs="Times New Roman"/>
          <w:sz w:val="24"/>
          <w:szCs w:val="24"/>
          <w:lang w:eastAsia="es-ES"/>
        </w:rPr>
        <w:t>dia</w:t>
      </w:r>
      <w:proofErr w:type="spellEnd"/>
      <w:r w:rsidRPr="007577A8">
        <w:rPr>
          <w:rFonts w:ascii="inherit" w:eastAsia="Times New Roman" w:hAnsi="inherit" w:cs="Times New Roman"/>
          <w:sz w:val="24"/>
          <w:szCs w:val="24"/>
          <w:lang w:eastAsia="es-ES"/>
        </w:rPr>
        <w:t>!</w:t>
      </w:r>
    </w:p>
    <w:p w:rsidR="007577A8" w:rsidRPr="007577A8" w:rsidRDefault="007577A8" w:rsidP="007577A8">
      <w:pPr>
        <w:spacing w:after="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b/>
          <w:bCs/>
          <w:sz w:val="24"/>
          <w:szCs w:val="24"/>
          <w:lang w:eastAsia="es-ES"/>
        </w:rPr>
        <w:t>Estamos diseñados para distraernos.</w:t>
      </w:r>
      <w:r w:rsidRPr="007577A8">
        <w:rPr>
          <w:rFonts w:ascii="inherit" w:eastAsia="Times New Roman" w:hAnsi="inherit" w:cs="Times New Roman"/>
          <w:sz w:val="24"/>
          <w:szCs w:val="24"/>
          <w:lang w:eastAsia="es-ES"/>
        </w:rPr>
        <w:t> Poder estar atentos a cualquier estímulo garantiza nuestra supervivencia como especie. El problema es que la velocidad de los estímulos crece sin parar porque en la era digital todo se ha acelerado. Sin embargo, la atención es algo difícilmente divisible. Dicen los expertos en neurociencia que solo podemos hacer bien dos cosas a la vez cuando una de ellas se puede automatizar. O sea, que no es posible hablar y escribir simultáneamente en condiciones porque ambas actividades implican un esfuerzo cognitivo. Lo que sucede, aunque no lo parezca, es que repartimos alternativamente la atención entre las dos.</w:t>
      </w:r>
    </w:p>
    <w:p w:rsidR="007577A8" w:rsidRPr="007577A8" w:rsidRDefault="007577A8" w:rsidP="007577A8">
      <w:pPr>
        <w:spacing w:after="0" w:line="504" w:lineRule="atLeast"/>
        <w:jc w:val="both"/>
        <w:textAlignment w:val="baseline"/>
        <w:outlineLvl w:val="2"/>
        <w:rPr>
          <w:rFonts w:ascii="Helvetica" w:eastAsia="Times New Roman" w:hAnsi="Helvetica" w:cs="Helvetica"/>
          <w:color w:val="181818"/>
          <w:sz w:val="36"/>
          <w:szCs w:val="36"/>
          <w:lang w:eastAsia="es-ES"/>
        </w:rPr>
      </w:pPr>
      <w:r w:rsidRPr="007577A8">
        <w:rPr>
          <w:rFonts w:ascii="inherit" w:eastAsia="Times New Roman" w:hAnsi="inherit" w:cs="Helvetica"/>
          <w:b/>
          <w:bCs/>
          <w:color w:val="181818"/>
          <w:sz w:val="36"/>
          <w:lang w:eastAsia="es-ES"/>
        </w:rPr>
        <w:t>La multitarea nos dispersa</w:t>
      </w:r>
    </w:p>
    <w:p w:rsidR="007577A8" w:rsidRPr="007577A8" w:rsidRDefault="007577A8" w:rsidP="007577A8">
      <w:pPr>
        <w:spacing w:after="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Los estudios sobre cómo afecta la multitarea a la atención, al humor y al estrés resultan reveladores. Un informe </w:t>
      </w:r>
      <w:r w:rsidRPr="007577A8">
        <w:rPr>
          <w:rFonts w:ascii="inherit" w:eastAsia="Times New Roman" w:hAnsi="inherit" w:cs="Times New Roman"/>
          <w:i/>
          <w:iCs/>
          <w:sz w:val="24"/>
          <w:szCs w:val="24"/>
          <w:lang w:eastAsia="es-ES"/>
        </w:rPr>
        <w:t>in situ </w:t>
      </w:r>
      <w:r w:rsidRPr="007577A8">
        <w:rPr>
          <w:rFonts w:ascii="inherit" w:eastAsia="Times New Roman" w:hAnsi="inherit" w:cs="Times New Roman"/>
          <w:sz w:val="24"/>
          <w:szCs w:val="24"/>
          <w:lang w:eastAsia="es-ES"/>
        </w:rPr>
        <w:t>sobre la multitarea </w:t>
      </w:r>
      <w:r w:rsidRPr="007577A8">
        <w:rPr>
          <w:rFonts w:ascii="inherit" w:eastAsia="Times New Roman" w:hAnsi="inherit" w:cs="Times New Roman"/>
          <w:i/>
          <w:iCs/>
          <w:sz w:val="24"/>
          <w:szCs w:val="24"/>
          <w:lang w:eastAsia="es-ES"/>
        </w:rPr>
        <w:t>online</w:t>
      </w:r>
      <w:r w:rsidRPr="007577A8">
        <w:rPr>
          <w:rFonts w:ascii="inherit" w:eastAsia="Times New Roman" w:hAnsi="inherit" w:cs="Times New Roman"/>
          <w:sz w:val="24"/>
          <w:szCs w:val="24"/>
          <w:lang w:eastAsia="es-ES"/>
        </w:rPr>
        <w:t> en el trabajo (2016) que firman Microsoft y el MIT concluye que cuando trabajamos frente al ordenador cambiamos de pantalla (o sea de atención) cada 47 segundos. Los resultados mostraron que las personas muy proclives a la multitarea, los denominados </w:t>
      </w:r>
      <w:r w:rsidRPr="007577A8">
        <w:rPr>
          <w:rFonts w:ascii="inherit" w:eastAsia="Times New Roman" w:hAnsi="inherit" w:cs="Times New Roman"/>
          <w:i/>
          <w:iCs/>
          <w:sz w:val="24"/>
          <w:szCs w:val="24"/>
          <w:lang w:eastAsia="es-ES"/>
        </w:rPr>
        <w:t xml:space="preserve">heavy </w:t>
      </w:r>
      <w:proofErr w:type="spellStart"/>
      <w:r w:rsidRPr="007577A8">
        <w:rPr>
          <w:rFonts w:ascii="inherit" w:eastAsia="Times New Roman" w:hAnsi="inherit" w:cs="Times New Roman"/>
          <w:i/>
          <w:iCs/>
          <w:sz w:val="24"/>
          <w:szCs w:val="24"/>
          <w:lang w:eastAsia="es-ES"/>
        </w:rPr>
        <w:t>multitaskers</w:t>
      </w:r>
      <w:proofErr w:type="spellEnd"/>
      <w:r w:rsidRPr="007577A8">
        <w:rPr>
          <w:rFonts w:ascii="inherit" w:eastAsia="Times New Roman" w:hAnsi="inherit" w:cs="Times New Roman"/>
          <w:sz w:val="24"/>
          <w:szCs w:val="24"/>
          <w:lang w:eastAsia="es-ES"/>
        </w:rPr>
        <w:t>, eran los más propensos a la distracción y los que tenían menor capacidad de concentración.</w:t>
      </w:r>
    </w:p>
    <w:p w:rsidR="007577A8" w:rsidRPr="007577A8" w:rsidRDefault="007577A8" w:rsidP="007577A8">
      <w:pPr>
        <w:spacing w:after="0" w:line="390" w:lineRule="atLeast"/>
        <w:jc w:val="both"/>
        <w:textAlignment w:val="baseline"/>
        <w:rPr>
          <w:rFonts w:ascii="inherit" w:eastAsia="Times New Roman" w:hAnsi="inherit" w:cs="Times New Roman"/>
          <w:sz w:val="24"/>
          <w:szCs w:val="24"/>
          <w:lang w:eastAsia="es-ES"/>
        </w:rPr>
      </w:pPr>
      <w:hyperlink r:id="rId7" w:tgtFrame="_blank" w:history="1">
        <w:r w:rsidRPr="007577A8">
          <w:rPr>
            <w:rFonts w:ascii="ProximaNova-Semibold" w:eastAsia="Times New Roman" w:hAnsi="ProximaNova-Semibold" w:cs="Times New Roman"/>
            <w:color w:val="046F84"/>
            <w:sz w:val="24"/>
            <w:szCs w:val="24"/>
            <w:u w:val="single"/>
            <w:lang w:eastAsia="es-ES"/>
          </w:rPr>
          <w:t>Linda Stone</w:t>
        </w:r>
      </w:hyperlink>
      <w:r w:rsidRPr="007577A8">
        <w:rPr>
          <w:rFonts w:ascii="inherit" w:eastAsia="Times New Roman" w:hAnsi="inherit" w:cs="Times New Roman"/>
          <w:sz w:val="24"/>
          <w:szCs w:val="24"/>
          <w:lang w:eastAsia="es-ES"/>
        </w:rPr>
        <w:t xml:space="preserve">, miembro del consejo asesor del MIT Media </w:t>
      </w:r>
      <w:proofErr w:type="spellStart"/>
      <w:r w:rsidRPr="007577A8">
        <w:rPr>
          <w:rFonts w:ascii="inherit" w:eastAsia="Times New Roman" w:hAnsi="inherit" w:cs="Times New Roman"/>
          <w:sz w:val="24"/>
          <w:szCs w:val="24"/>
          <w:lang w:eastAsia="es-ES"/>
        </w:rPr>
        <w:t>Lab</w:t>
      </w:r>
      <w:proofErr w:type="spellEnd"/>
      <w:r w:rsidRPr="007577A8">
        <w:rPr>
          <w:rFonts w:ascii="inherit" w:eastAsia="Times New Roman" w:hAnsi="inherit" w:cs="Times New Roman"/>
          <w:sz w:val="24"/>
          <w:szCs w:val="24"/>
          <w:lang w:eastAsia="es-ES"/>
        </w:rPr>
        <w:t>, ha desarrollado un interesante concepto: la </w:t>
      </w:r>
      <w:hyperlink r:id="rId8" w:tgtFrame="_blank" w:history="1">
        <w:r w:rsidRPr="007577A8">
          <w:rPr>
            <w:rFonts w:ascii="ProximaNova-Semibold" w:eastAsia="Times New Roman" w:hAnsi="ProximaNova-Semibold" w:cs="Times New Roman"/>
            <w:color w:val="046F84"/>
            <w:sz w:val="24"/>
            <w:szCs w:val="24"/>
            <w:u w:val="single"/>
            <w:lang w:eastAsia="es-ES"/>
          </w:rPr>
          <w:t>Atención Parcial Continua</w:t>
        </w:r>
      </w:hyperlink>
      <w:r w:rsidRPr="007577A8">
        <w:rPr>
          <w:rFonts w:ascii="inherit" w:eastAsia="Times New Roman" w:hAnsi="inherit" w:cs="Times New Roman"/>
          <w:sz w:val="24"/>
          <w:szCs w:val="24"/>
          <w:lang w:eastAsia="es-ES"/>
        </w:rPr>
        <w:t> (APC) que conceptualiza el hecho de prestar atención a varias fuentes de información pero de manera absolutamente superficial. Y demuestra cómo esta actitud de conexión permanente para no perdernos nada nos pasa factura en forma de estrés y cómo pone en riesgo nuestra capacidad para tomar decisiones. Porque la capacidad de prestar atención sostenida y en profundidad es lo que da pie a la creatividad y propicia que surjan ideas realmente novedosas.</w:t>
      </w:r>
    </w:p>
    <w:p w:rsidR="007577A8" w:rsidRPr="007577A8" w:rsidRDefault="007577A8" w:rsidP="007577A8">
      <w:pPr>
        <w:spacing w:after="0" w:line="504" w:lineRule="atLeast"/>
        <w:jc w:val="both"/>
        <w:textAlignment w:val="baseline"/>
        <w:outlineLvl w:val="2"/>
        <w:rPr>
          <w:rFonts w:ascii="Helvetica" w:eastAsia="Times New Roman" w:hAnsi="Helvetica" w:cs="Helvetica"/>
          <w:color w:val="181818"/>
          <w:sz w:val="36"/>
          <w:szCs w:val="36"/>
          <w:lang w:eastAsia="es-ES"/>
        </w:rPr>
      </w:pPr>
      <w:r w:rsidRPr="007577A8">
        <w:rPr>
          <w:rFonts w:ascii="inherit" w:eastAsia="Times New Roman" w:hAnsi="inherit" w:cs="Helvetica"/>
          <w:b/>
          <w:bCs/>
          <w:color w:val="181818"/>
          <w:sz w:val="36"/>
          <w:lang w:eastAsia="es-ES"/>
        </w:rPr>
        <w:t>Las mentes errantes son mentes infelices</w:t>
      </w:r>
    </w:p>
    <w:p w:rsidR="007577A8" w:rsidRPr="007577A8" w:rsidRDefault="007577A8" w:rsidP="007577A8">
      <w:pPr>
        <w:spacing w:after="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lastRenderedPageBreak/>
        <w:t xml:space="preserve">Al menos así lo afirma un artículo de la revista </w:t>
      </w:r>
      <w:proofErr w:type="spellStart"/>
      <w:r w:rsidRPr="007577A8">
        <w:rPr>
          <w:rFonts w:ascii="inherit" w:eastAsia="Times New Roman" w:hAnsi="inherit" w:cs="Times New Roman"/>
          <w:sz w:val="24"/>
          <w:szCs w:val="24"/>
          <w:lang w:eastAsia="es-ES"/>
        </w:rPr>
        <w:t>Science</w:t>
      </w:r>
      <w:proofErr w:type="spellEnd"/>
      <w:r w:rsidRPr="007577A8">
        <w:rPr>
          <w:rFonts w:ascii="inherit" w:eastAsia="Times New Roman" w:hAnsi="inherit" w:cs="Times New Roman"/>
          <w:sz w:val="24"/>
          <w:szCs w:val="24"/>
          <w:lang w:eastAsia="es-ES"/>
        </w:rPr>
        <w:t xml:space="preserve"> publicado en noviembre de 2010 (“</w:t>
      </w:r>
      <w:r w:rsidRPr="007577A8">
        <w:rPr>
          <w:rFonts w:ascii="inherit" w:eastAsia="Times New Roman" w:hAnsi="inherit" w:cs="Times New Roman"/>
          <w:i/>
          <w:iCs/>
          <w:sz w:val="24"/>
          <w:szCs w:val="24"/>
          <w:lang w:eastAsia="es-ES"/>
        </w:rPr>
        <w:t xml:space="preserve">A </w:t>
      </w:r>
      <w:proofErr w:type="spellStart"/>
      <w:r w:rsidRPr="007577A8">
        <w:rPr>
          <w:rFonts w:ascii="inherit" w:eastAsia="Times New Roman" w:hAnsi="inherit" w:cs="Times New Roman"/>
          <w:i/>
          <w:iCs/>
          <w:sz w:val="24"/>
          <w:szCs w:val="24"/>
          <w:lang w:eastAsia="es-ES"/>
        </w:rPr>
        <w:t>wandering</w:t>
      </w:r>
      <w:proofErr w:type="spellEnd"/>
      <w:r w:rsidRPr="007577A8">
        <w:rPr>
          <w:rFonts w:ascii="inherit" w:eastAsia="Times New Roman" w:hAnsi="inherit" w:cs="Times New Roman"/>
          <w:i/>
          <w:iCs/>
          <w:sz w:val="24"/>
          <w:szCs w:val="24"/>
          <w:lang w:eastAsia="es-ES"/>
        </w:rPr>
        <w:t xml:space="preserve"> </w:t>
      </w:r>
      <w:proofErr w:type="spellStart"/>
      <w:r w:rsidRPr="007577A8">
        <w:rPr>
          <w:rFonts w:ascii="inherit" w:eastAsia="Times New Roman" w:hAnsi="inherit" w:cs="Times New Roman"/>
          <w:i/>
          <w:iCs/>
          <w:sz w:val="24"/>
          <w:szCs w:val="24"/>
          <w:lang w:eastAsia="es-ES"/>
        </w:rPr>
        <w:t>mind</w:t>
      </w:r>
      <w:proofErr w:type="spellEnd"/>
      <w:r w:rsidRPr="007577A8">
        <w:rPr>
          <w:rFonts w:ascii="inherit" w:eastAsia="Times New Roman" w:hAnsi="inherit" w:cs="Times New Roman"/>
          <w:i/>
          <w:iCs/>
          <w:sz w:val="24"/>
          <w:szCs w:val="24"/>
          <w:lang w:eastAsia="es-ES"/>
        </w:rPr>
        <w:t xml:space="preserve"> </w:t>
      </w:r>
      <w:proofErr w:type="spellStart"/>
      <w:r w:rsidRPr="007577A8">
        <w:rPr>
          <w:rFonts w:ascii="inherit" w:eastAsia="Times New Roman" w:hAnsi="inherit" w:cs="Times New Roman"/>
          <w:i/>
          <w:iCs/>
          <w:sz w:val="24"/>
          <w:szCs w:val="24"/>
          <w:lang w:eastAsia="es-ES"/>
        </w:rPr>
        <w:t>is</w:t>
      </w:r>
      <w:proofErr w:type="spellEnd"/>
      <w:r w:rsidRPr="007577A8">
        <w:rPr>
          <w:rFonts w:ascii="inherit" w:eastAsia="Times New Roman" w:hAnsi="inherit" w:cs="Times New Roman"/>
          <w:i/>
          <w:iCs/>
          <w:sz w:val="24"/>
          <w:szCs w:val="24"/>
          <w:lang w:eastAsia="es-ES"/>
        </w:rPr>
        <w:t xml:space="preserve"> </w:t>
      </w:r>
      <w:proofErr w:type="spellStart"/>
      <w:r w:rsidRPr="007577A8">
        <w:rPr>
          <w:rFonts w:ascii="inherit" w:eastAsia="Times New Roman" w:hAnsi="inherit" w:cs="Times New Roman"/>
          <w:i/>
          <w:iCs/>
          <w:sz w:val="24"/>
          <w:szCs w:val="24"/>
          <w:lang w:eastAsia="es-ES"/>
        </w:rPr>
        <w:t>an</w:t>
      </w:r>
      <w:proofErr w:type="spellEnd"/>
      <w:r w:rsidRPr="007577A8">
        <w:rPr>
          <w:rFonts w:ascii="inherit" w:eastAsia="Times New Roman" w:hAnsi="inherit" w:cs="Times New Roman"/>
          <w:i/>
          <w:iCs/>
          <w:sz w:val="24"/>
          <w:szCs w:val="24"/>
          <w:lang w:eastAsia="es-ES"/>
        </w:rPr>
        <w:t xml:space="preserve"> </w:t>
      </w:r>
      <w:proofErr w:type="spellStart"/>
      <w:r w:rsidRPr="007577A8">
        <w:rPr>
          <w:rFonts w:ascii="inherit" w:eastAsia="Times New Roman" w:hAnsi="inherit" w:cs="Times New Roman"/>
          <w:i/>
          <w:iCs/>
          <w:sz w:val="24"/>
          <w:szCs w:val="24"/>
          <w:lang w:eastAsia="es-ES"/>
        </w:rPr>
        <w:t>unhappy</w:t>
      </w:r>
      <w:proofErr w:type="spellEnd"/>
      <w:r w:rsidRPr="007577A8">
        <w:rPr>
          <w:rFonts w:ascii="inherit" w:eastAsia="Times New Roman" w:hAnsi="inherit" w:cs="Times New Roman"/>
          <w:i/>
          <w:iCs/>
          <w:sz w:val="24"/>
          <w:szCs w:val="24"/>
          <w:lang w:eastAsia="es-ES"/>
        </w:rPr>
        <w:t xml:space="preserve"> </w:t>
      </w:r>
      <w:proofErr w:type="spellStart"/>
      <w:r w:rsidRPr="007577A8">
        <w:rPr>
          <w:rFonts w:ascii="inherit" w:eastAsia="Times New Roman" w:hAnsi="inherit" w:cs="Times New Roman"/>
          <w:i/>
          <w:iCs/>
          <w:sz w:val="24"/>
          <w:szCs w:val="24"/>
          <w:lang w:eastAsia="es-ES"/>
        </w:rPr>
        <w:t>mind</w:t>
      </w:r>
      <w:proofErr w:type="spellEnd"/>
      <w:r w:rsidRPr="007577A8">
        <w:rPr>
          <w:rFonts w:ascii="inherit" w:eastAsia="Times New Roman" w:hAnsi="inherit" w:cs="Times New Roman"/>
          <w:i/>
          <w:iCs/>
          <w:sz w:val="24"/>
          <w:szCs w:val="24"/>
          <w:lang w:eastAsia="es-ES"/>
        </w:rPr>
        <w:t>”),</w:t>
      </w:r>
      <w:r w:rsidRPr="007577A8">
        <w:rPr>
          <w:rFonts w:ascii="inherit" w:eastAsia="Times New Roman" w:hAnsi="inherit" w:cs="Times New Roman"/>
          <w:sz w:val="24"/>
          <w:szCs w:val="24"/>
          <w:lang w:eastAsia="es-ES"/>
        </w:rPr>
        <w:t xml:space="preserve"> de </w:t>
      </w:r>
      <w:proofErr w:type="spellStart"/>
      <w:r w:rsidRPr="007577A8">
        <w:rPr>
          <w:rFonts w:ascii="inherit" w:eastAsia="Times New Roman" w:hAnsi="inherit" w:cs="Times New Roman"/>
          <w:sz w:val="24"/>
          <w:szCs w:val="24"/>
          <w:lang w:eastAsia="es-ES"/>
        </w:rPr>
        <w:t>Matthew</w:t>
      </w:r>
      <w:proofErr w:type="spellEnd"/>
      <w:r w:rsidRPr="007577A8">
        <w:rPr>
          <w:rFonts w:ascii="inherit" w:eastAsia="Times New Roman" w:hAnsi="inherit" w:cs="Times New Roman"/>
          <w:sz w:val="24"/>
          <w:szCs w:val="24"/>
          <w:lang w:eastAsia="es-ES"/>
        </w:rPr>
        <w:t xml:space="preserve"> A. </w:t>
      </w:r>
      <w:proofErr w:type="spellStart"/>
      <w:r w:rsidRPr="007577A8">
        <w:rPr>
          <w:rFonts w:ascii="inherit" w:eastAsia="Times New Roman" w:hAnsi="inherit" w:cs="Times New Roman"/>
          <w:sz w:val="24"/>
          <w:szCs w:val="24"/>
          <w:lang w:eastAsia="es-ES"/>
        </w:rPr>
        <w:t>Killingworth</w:t>
      </w:r>
      <w:proofErr w:type="spellEnd"/>
      <w:r w:rsidRPr="007577A8">
        <w:rPr>
          <w:rFonts w:ascii="inherit" w:eastAsia="Times New Roman" w:hAnsi="inherit" w:cs="Times New Roman"/>
          <w:sz w:val="24"/>
          <w:szCs w:val="24"/>
          <w:lang w:eastAsia="es-ES"/>
        </w:rPr>
        <w:t xml:space="preserve"> y David T. Gilbert, tras preguntar sobre pensamientos y sentimientos en tiempo real a través de una </w:t>
      </w:r>
      <w:proofErr w:type="spellStart"/>
      <w:r w:rsidRPr="007577A8">
        <w:rPr>
          <w:rFonts w:ascii="inherit" w:eastAsia="Times New Roman" w:hAnsi="inherit" w:cs="Times New Roman"/>
          <w:sz w:val="24"/>
          <w:szCs w:val="24"/>
          <w:lang w:eastAsia="es-ES"/>
        </w:rPr>
        <w:t>app</w:t>
      </w:r>
      <w:proofErr w:type="spellEnd"/>
      <w:r w:rsidRPr="007577A8">
        <w:rPr>
          <w:rFonts w:ascii="inherit" w:eastAsia="Times New Roman" w:hAnsi="inherit" w:cs="Times New Roman"/>
          <w:sz w:val="24"/>
          <w:szCs w:val="24"/>
          <w:lang w:eastAsia="es-ES"/>
        </w:rPr>
        <w:t xml:space="preserve"> a más de 5.000 personas de distintos países.</w:t>
      </w:r>
    </w:p>
    <w:p w:rsidR="007577A8" w:rsidRPr="007577A8" w:rsidRDefault="007577A8" w:rsidP="007577A8">
      <w:pPr>
        <w:spacing w:after="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La buena noticia es que hay remedio: </w:t>
      </w:r>
      <w:r w:rsidRPr="007577A8">
        <w:rPr>
          <w:rFonts w:ascii="inherit" w:eastAsia="Times New Roman" w:hAnsi="inherit" w:cs="Times New Roman"/>
          <w:b/>
          <w:bCs/>
          <w:sz w:val="24"/>
          <w:szCs w:val="24"/>
          <w:lang w:eastAsia="es-ES"/>
        </w:rPr>
        <w:t xml:space="preserve">la dificultad para centrarnos es </w:t>
      </w:r>
      <w:proofErr w:type="spellStart"/>
      <w:r w:rsidRPr="007577A8">
        <w:rPr>
          <w:rFonts w:ascii="inherit" w:eastAsia="Times New Roman" w:hAnsi="inherit" w:cs="Times New Roman"/>
          <w:b/>
          <w:bCs/>
          <w:sz w:val="24"/>
          <w:szCs w:val="24"/>
          <w:lang w:eastAsia="es-ES"/>
        </w:rPr>
        <w:t>reversible.</w:t>
      </w:r>
      <w:r w:rsidRPr="007577A8">
        <w:rPr>
          <w:rFonts w:ascii="inherit" w:eastAsia="Times New Roman" w:hAnsi="inherit" w:cs="Times New Roman"/>
          <w:sz w:val="24"/>
          <w:szCs w:val="24"/>
          <w:lang w:eastAsia="es-ES"/>
        </w:rPr>
        <w:t>Dado</w:t>
      </w:r>
      <w:proofErr w:type="spellEnd"/>
      <w:r w:rsidRPr="007577A8">
        <w:rPr>
          <w:rFonts w:ascii="inherit" w:eastAsia="Times New Roman" w:hAnsi="inherit" w:cs="Times New Roman"/>
          <w:sz w:val="24"/>
          <w:szCs w:val="24"/>
          <w:lang w:eastAsia="es-ES"/>
        </w:rPr>
        <w:t xml:space="preserve"> que el cerebro tiene una gran capacidad para reeducarse, podemos mejorar con entrenamiento. Ya existen técnicas de desconexión digital y de gestión de la atención.</w:t>
      </w:r>
    </w:p>
    <w:p w:rsidR="007577A8" w:rsidRPr="007577A8" w:rsidRDefault="007577A8" w:rsidP="007577A8">
      <w:pPr>
        <w:spacing w:after="30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Siempre es posible silenciar el móvil o quitarlo de en medio cuando nos sentemos a leer. Se puede cerrar el correo electrónico mientras elaboramos el plan de marketing u obligarnos a no abrir enlaces en más de cinco pestañas a la vez… Podemos hacerlo como mejor nos venga, pero seamos conscientes de que nuestro cerebro tiene un límite de atención.</w:t>
      </w:r>
    </w:p>
    <w:p w:rsidR="007577A8" w:rsidRPr="007577A8" w:rsidRDefault="007577A8" w:rsidP="007577A8">
      <w:pPr>
        <w:spacing w:after="0" w:line="504" w:lineRule="atLeast"/>
        <w:jc w:val="both"/>
        <w:textAlignment w:val="baseline"/>
        <w:outlineLvl w:val="2"/>
        <w:rPr>
          <w:rFonts w:ascii="Helvetica" w:eastAsia="Times New Roman" w:hAnsi="Helvetica" w:cs="Helvetica"/>
          <w:color w:val="181818"/>
          <w:sz w:val="36"/>
          <w:szCs w:val="36"/>
          <w:lang w:eastAsia="es-ES"/>
        </w:rPr>
      </w:pPr>
      <w:r w:rsidRPr="007577A8">
        <w:rPr>
          <w:rFonts w:ascii="inherit" w:eastAsia="Times New Roman" w:hAnsi="inherit" w:cs="Helvetica"/>
          <w:b/>
          <w:bCs/>
          <w:color w:val="181818"/>
          <w:sz w:val="36"/>
          <w:lang w:eastAsia="es-ES"/>
        </w:rPr>
        <w:t>Pero, ¿son siempre malas las distracciones?</w:t>
      </w:r>
    </w:p>
    <w:p w:rsidR="007577A8" w:rsidRPr="007577A8" w:rsidRDefault="007577A8" w:rsidP="007577A8">
      <w:pPr>
        <w:spacing w:after="30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 xml:space="preserve">Hay un debate alrededor del impacto de las nuevas tecnologías en nuestra productividad. Expertos como Enrique </w:t>
      </w:r>
      <w:proofErr w:type="spellStart"/>
      <w:r w:rsidRPr="007577A8">
        <w:rPr>
          <w:rFonts w:ascii="inherit" w:eastAsia="Times New Roman" w:hAnsi="inherit" w:cs="Times New Roman"/>
          <w:sz w:val="24"/>
          <w:szCs w:val="24"/>
          <w:lang w:eastAsia="es-ES"/>
        </w:rPr>
        <w:t>Dans</w:t>
      </w:r>
      <w:proofErr w:type="spellEnd"/>
      <w:r w:rsidRPr="007577A8">
        <w:rPr>
          <w:rFonts w:ascii="inherit" w:eastAsia="Times New Roman" w:hAnsi="inherit" w:cs="Times New Roman"/>
          <w:sz w:val="24"/>
          <w:szCs w:val="24"/>
          <w:lang w:eastAsia="es-ES"/>
        </w:rPr>
        <w:t xml:space="preserve"> defienden la idea de que la </w:t>
      </w:r>
      <w:proofErr w:type="spellStart"/>
      <w:r w:rsidRPr="007577A8">
        <w:rPr>
          <w:rFonts w:ascii="inherit" w:eastAsia="Times New Roman" w:hAnsi="inherit" w:cs="Times New Roman"/>
          <w:sz w:val="24"/>
          <w:szCs w:val="24"/>
          <w:lang w:eastAsia="es-ES"/>
        </w:rPr>
        <w:t>hiperatención</w:t>
      </w:r>
      <w:proofErr w:type="spellEnd"/>
      <w:r w:rsidRPr="007577A8">
        <w:rPr>
          <w:rFonts w:ascii="inherit" w:eastAsia="Times New Roman" w:hAnsi="inherit" w:cs="Times New Roman"/>
          <w:sz w:val="24"/>
          <w:szCs w:val="24"/>
          <w:lang w:eastAsia="es-ES"/>
        </w:rPr>
        <w:t xml:space="preserve"> nos hace más eficientes. Él nunca tiene menos de diez pestañas abiertas en su ordenador y se considera bastante productivo. Dice que hacerlo es una capacidad que se desarrolla y se entrena, que es posible aprender a gestionar las interrupciones y volver rápidamente a la tarea anterior.</w:t>
      </w:r>
    </w:p>
    <w:p w:rsidR="007577A8" w:rsidRPr="007577A8" w:rsidRDefault="007577A8" w:rsidP="007577A8">
      <w:pPr>
        <w:spacing w:after="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 xml:space="preserve">Sea como fuere, el </w:t>
      </w:r>
      <w:proofErr w:type="spellStart"/>
      <w:r w:rsidRPr="007577A8">
        <w:rPr>
          <w:rFonts w:ascii="inherit" w:eastAsia="Times New Roman" w:hAnsi="inherit" w:cs="Times New Roman"/>
          <w:sz w:val="24"/>
          <w:szCs w:val="24"/>
          <w:lang w:eastAsia="es-ES"/>
        </w:rPr>
        <w:t>hiperestímulo</w:t>
      </w:r>
      <w:proofErr w:type="spellEnd"/>
      <w:r w:rsidRPr="007577A8">
        <w:rPr>
          <w:rFonts w:ascii="inherit" w:eastAsia="Times New Roman" w:hAnsi="inherit" w:cs="Times New Roman"/>
          <w:sz w:val="24"/>
          <w:szCs w:val="24"/>
          <w:lang w:eastAsia="es-ES"/>
        </w:rPr>
        <w:t xml:space="preserve"> ha resultado no ser del todo malo. Parece demostrado que la capacidad de comprensión lectora ha mejorado. Muchos han aprendido a “leer en diagonal” y distinguen rápidamente qué </w:t>
      </w:r>
      <w:r w:rsidRPr="007577A8">
        <w:rPr>
          <w:rFonts w:ascii="inherit" w:eastAsia="Times New Roman" w:hAnsi="inherit" w:cs="Times New Roman"/>
          <w:i/>
          <w:iCs/>
          <w:sz w:val="24"/>
          <w:szCs w:val="24"/>
          <w:lang w:eastAsia="es-ES"/>
        </w:rPr>
        <w:t>e-mail</w:t>
      </w:r>
      <w:r w:rsidRPr="007577A8">
        <w:rPr>
          <w:rFonts w:ascii="inherit" w:eastAsia="Times New Roman" w:hAnsi="inherit" w:cs="Times New Roman"/>
          <w:sz w:val="24"/>
          <w:szCs w:val="24"/>
          <w:lang w:eastAsia="es-ES"/>
        </w:rPr>
        <w:t xml:space="preserve"> hay que contestar de modo urgente y cuál puede esperar. Hemos aprendido a interrumpirnos a nosotros mismos con un “caramelo digital” cuando la tarea nos cansa porque chequear nuestro </w:t>
      </w:r>
      <w:proofErr w:type="spellStart"/>
      <w:r w:rsidRPr="007577A8">
        <w:rPr>
          <w:rFonts w:ascii="inherit" w:eastAsia="Times New Roman" w:hAnsi="inherit" w:cs="Times New Roman"/>
          <w:sz w:val="24"/>
          <w:szCs w:val="24"/>
          <w:lang w:eastAsia="es-ES"/>
        </w:rPr>
        <w:t>Facebook</w:t>
      </w:r>
      <w:proofErr w:type="spellEnd"/>
      <w:r w:rsidRPr="007577A8">
        <w:rPr>
          <w:rFonts w:ascii="inherit" w:eastAsia="Times New Roman" w:hAnsi="inherit" w:cs="Times New Roman"/>
          <w:sz w:val="24"/>
          <w:szCs w:val="24"/>
          <w:lang w:eastAsia="es-ES"/>
        </w:rPr>
        <w:t xml:space="preserve"> nos relaja.</w:t>
      </w:r>
    </w:p>
    <w:p w:rsidR="007577A8" w:rsidRPr="007577A8" w:rsidRDefault="007577A8" w:rsidP="007577A8">
      <w:pPr>
        <w:spacing w:after="300" w:line="390" w:lineRule="atLeast"/>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t xml:space="preserve">En cualquier caso si, como parece, nuestra atención es un campo de batalla de marcas y corporaciones que saben bien cómo mover los hilos para atraernos con interacciones ligeras y </w:t>
      </w:r>
      <w:proofErr w:type="spellStart"/>
      <w:r w:rsidRPr="007577A8">
        <w:rPr>
          <w:rFonts w:ascii="inherit" w:eastAsia="Times New Roman" w:hAnsi="inherit" w:cs="Times New Roman"/>
          <w:sz w:val="24"/>
          <w:szCs w:val="24"/>
          <w:lang w:eastAsia="es-ES"/>
        </w:rPr>
        <w:t>reforzantes</w:t>
      </w:r>
      <w:proofErr w:type="spellEnd"/>
      <w:r w:rsidRPr="007577A8">
        <w:rPr>
          <w:rFonts w:ascii="inherit" w:eastAsia="Times New Roman" w:hAnsi="inherit" w:cs="Times New Roman"/>
          <w:sz w:val="24"/>
          <w:szCs w:val="24"/>
          <w:lang w:eastAsia="es-ES"/>
        </w:rPr>
        <w:t>, solo quienes aprendamos a cultivar nuestra concentración disfrutaremos de una mejor calidad de vida.</w:t>
      </w:r>
    </w:p>
    <w:p w:rsidR="007577A8" w:rsidRPr="007577A8" w:rsidRDefault="007577A8" w:rsidP="007577A8">
      <w:pPr>
        <w:shd w:val="clear" w:color="auto" w:fill="FFFFFF"/>
        <w:spacing w:after="0" w:line="240" w:lineRule="auto"/>
        <w:jc w:val="both"/>
        <w:textAlignment w:val="baseline"/>
        <w:rPr>
          <w:rFonts w:ascii="inherit" w:eastAsia="Times New Roman" w:hAnsi="inherit" w:cs="Times New Roman"/>
          <w:color w:val="046F84"/>
          <w:sz w:val="24"/>
          <w:szCs w:val="24"/>
          <w:bdr w:val="none" w:sz="0" w:space="0" w:color="auto" w:frame="1"/>
          <w:lang w:eastAsia="es-ES"/>
        </w:rPr>
      </w:pPr>
      <w:r w:rsidRPr="007577A8">
        <w:rPr>
          <w:rFonts w:ascii="inherit" w:eastAsia="Times New Roman" w:hAnsi="inherit" w:cs="Times New Roman"/>
          <w:sz w:val="24"/>
          <w:szCs w:val="24"/>
          <w:lang w:eastAsia="es-ES"/>
        </w:rPr>
        <w:fldChar w:fldCharType="begin"/>
      </w:r>
      <w:r w:rsidRPr="007577A8">
        <w:rPr>
          <w:rFonts w:ascii="inherit" w:eastAsia="Times New Roman" w:hAnsi="inherit" w:cs="Times New Roman"/>
          <w:sz w:val="24"/>
          <w:szCs w:val="24"/>
          <w:lang w:eastAsia="es-ES"/>
        </w:rPr>
        <w:instrText xml:space="preserve"> HYPERLINK "https://aunclicdelastic.blogthinkbig.com/autor/virginia-cabrera-nocito/" \o "M</w:instrText>
      </w:r>
      <w:r w:rsidRPr="007577A8">
        <w:rPr>
          <w:rFonts w:ascii="inherit" w:eastAsia="Times New Roman" w:hAnsi="inherit" w:cs="Times New Roman" w:hint="eastAsia"/>
          <w:sz w:val="24"/>
          <w:szCs w:val="24"/>
          <w:lang w:eastAsia="es-ES"/>
        </w:rPr>
        <w:instrText>á</w:instrText>
      </w:r>
      <w:r w:rsidRPr="007577A8">
        <w:rPr>
          <w:rFonts w:ascii="inherit" w:eastAsia="Times New Roman" w:hAnsi="inherit" w:cs="Times New Roman"/>
          <w:sz w:val="24"/>
          <w:szCs w:val="24"/>
          <w:lang w:eastAsia="es-ES"/>
        </w:rPr>
        <w:instrText>s art</w:instrText>
      </w:r>
      <w:r w:rsidRPr="007577A8">
        <w:rPr>
          <w:rFonts w:ascii="inherit" w:eastAsia="Times New Roman" w:hAnsi="inherit" w:cs="Times New Roman" w:hint="eastAsia"/>
          <w:sz w:val="24"/>
          <w:szCs w:val="24"/>
          <w:lang w:eastAsia="es-ES"/>
        </w:rPr>
        <w:instrText>í</w:instrText>
      </w:r>
      <w:r w:rsidRPr="007577A8">
        <w:rPr>
          <w:rFonts w:ascii="inherit" w:eastAsia="Times New Roman" w:hAnsi="inherit" w:cs="Times New Roman"/>
          <w:sz w:val="24"/>
          <w:szCs w:val="24"/>
          <w:lang w:eastAsia="es-ES"/>
        </w:rPr>
        <w:instrText xml:space="preserve">culos de Virginia Cabrera Nocito en A un Clic de las TIC" </w:instrText>
      </w:r>
      <w:r w:rsidRPr="007577A8">
        <w:rPr>
          <w:rFonts w:ascii="inherit" w:eastAsia="Times New Roman" w:hAnsi="inherit" w:cs="Times New Roman"/>
          <w:sz w:val="24"/>
          <w:szCs w:val="24"/>
          <w:lang w:eastAsia="es-ES"/>
        </w:rPr>
        <w:fldChar w:fldCharType="separate"/>
      </w:r>
    </w:p>
    <w:p w:rsidR="007577A8" w:rsidRPr="007577A8" w:rsidRDefault="007577A8" w:rsidP="007577A8">
      <w:pPr>
        <w:shd w:val="clear" w:color="auto" w:fill="FFFFFF"/>
        <w:spacing w:after="150" w:line="240" w:lineRule="auto"/>
        <w:jc w:val="both"/>
        <w:textAlignment w:val="baseline"/>
        <w:rPr>
          <w:rFonts w:ascii="Times New Roman" w:eastAsia="Times New Roman" w:hAnsi="Times New Roman" w:cs="Times New Roman"/>
          <w:sz w:val="24"/>
          <w:szCs w:val="24"/>
          <w:lang w:eastAsia="es-ES"/>
        </w:rPr>
      </w:pPr>
    </w:p>
    <w:p w:rsidR="007577A8" w:rsidRPr="007577A8" w:rsidRDefault="007577A8" w:rsidP="007577A8">
      <w:pPr>
        <w:shd w:val="clear" w:color="auto" w:fill="FFFFFF"/>
        <w:spacing w:after="0" w:line="240" w:lineRule="auto"/>
        <w:jc w:val="both"/>
        <w:textAlignment w:val="baseline"/>
        <w:rPr>
          <w:rFonts w:ascii="inherit" w:eastAsia="Times New Roman" w:hAnsi="inherit" w:cs="Times New Roman"/>
          <w:sz w:val="24"/>
          <w:szCs w:val="24"/>
          <w:lang w:eastAsia="es-ES"/>
        </w:rPr>
      </w:pPr>
      <w:r w:rsidRPr="007577A8">
        <w:rPr>
          <w:rFonts w:ascii="inherit" w:eastAsia="Times New Roman" w:hAnsi="inherit" w:cs="Times New Roman"/>
          <w:sz w:val="24"/>
          <w:szCs w:val="24"/>
          <w:lang w:eastAsia="es-ES"/>
        </w:rPr>
        <w:fldChar w:fldCharType="end"/>
      </w:r>
    </w:p>
    <w:sectPr w:rsidR="007577A8" w:rsidRPr="007577A8" w:rsidSect="00B338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roximaNova-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47E3"/>
    <w:multiLevelType w:val="multilevel"/>
    <w:tmpl w:val="3FE8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16D44"/>
    <w:multiLevelType w:val="multilevel"/>
    <w:tmpl w:val="118C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A1BA5"/>
    <w:multiLevelType w:val="multilevel"/>
    <w:tmpl w:val="9B86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B3299"/>
    <w:multiLevelType w:val="multilevel"/>
    <w:tmpl w:val="9678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7A8"/>
    <w:rsid w:val="007577A8"/>
    <w:rsid w:val="00B33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6A"/>
  </w:style>
  <w:style w:type="paragraph" w:styleId="Ttulo1">
    <w:name w:val="heading 1"/>
    <w:basedOn w:val="Normal"/>
    <w:link w:val="Ttulo1Car"/>
    <w:uiPriority w:val="9"/>
    <w:qFormat/>
    <w:rsid w:val="00757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7577A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77A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7577A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577A8"/>
    <w:rPr>
      <w:color w:val="0000FF"/>
      <w:u w:val="single"/>
    </w:rPr>
  </w:style>
  <w:style w:type="paragraph" w:customStyle="1" w:styleId="selectionshareable">
    <w:name w:val="selectionshareable"/>
    <w:basedOn w:val="Normal"/>
    <w:rsid w:val="007577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577A8"/>
    <w:rPr>
      <w:i/>
      <w:iCs/>
    </w:rPr>
  </w:style>
  <w:style w:type="character" w:styleId="Textoennegrita">
    <w:name w:val="Strong"/>
    <w:basedOn w:val="Fuentedeprrafopredeter"/>
    <w:uiPriority w:val="22"/>
    <w:qFormat/>
    <w:rsid w:val="007577A8"/>
    <w:rPr>
      <w:b/>
      <w:bCs/>
    </w:rPr>
  </w:style>
  <w:style w:type="character" w:customStyle="1" w:styleId="in-widget">
    <w:name w:val="in-widget"/>
    <w:basedOn w:val="Fuentedeprrafopredeter"/>
    <w:rsid w:val="007577A8"/>
  </w:style>
  <w:style w:type="character" w:customStyle="1" w:styleId="in-right">
    <w:name w:val="in-right"/>
    <w:basedOn w:val="Fuentedeprrafopredeter"/>
    <w:rsid w:val="007577A8"/>
  </w:style>
  <w:style w:type="character" w:customStyle="1" w:styleId="ob-unit">
    <w:name w:val="ob-unit"/>
    <w:basedOn w:val="Fuentedeprrafopredeter"/>
    <w:rsid w:val="007577A8"/>
  </w:style>
  <w:style w:type="character" w:customStyle="1" w:styleId="txt">
    <w:name w:val="txt"/>
    <w:basedOn w:val="Fuentedeprrafopredeter"/>
    <w:rsid w:val="007577A8"/>
  </w:style>
  <w:style w:type="paragraph" w:styleId="z-Principiodelformulario">
    <w:name w:val="HTML Top of Form"/>
    <w:basedOn w:val="Normal"/>
    <w:next w:val="Normal"/>
    <w:link w:val="z-PrincipiodelformularioCar"/>
    <w:hidden/>
    <w:uiPriority w:val="99"/>
    <w:semiHidden/>
    <w:unhideWhenUsed/>
    <w:rsid w:val="007577A8"/>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577A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7577A8"/>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577A8"/>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7577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372736">
      <w:bodyDiv w:val="1"/>
      <w:marLeft w:val="0"/>
      <w:marRight w:val="0"/>
      <w:marTop w:val="0"/>
      <w:marBottom w:val="0"/>
      <w:divBdr>
        <w:top w:val="none" w:sz="0" w:space="0" w:color="auto"/>
        <w:left w:val="none" w:sz="0" w:space="0" w:color="auto"/>
        <w:bottom w:val="none" w:sz="0" w:space="0" w:color="auto"/>
        <w:right w:val="none" w:sz="0" w:space="0" w:color="auto"/>
      </w:divBdr>
      <w:divsChild>
        <w:div w:id="126433975">
          <w:marLeft w:val="0"/>
          <w:marRight w:val="0"/>
          <w:marTop w:val="300"/>
          <w:marBottom w:val="0"/>
          <w:divBdr>
            <w:top w:val="none" w:sz="0" w:space="0" w:color="auto"/>
            <w:left w:val="none" w:sz="0" w:space="0" w:color="auto"/>
            <w:bottom w:val="none" w:sz="0" w:space="0" w:color="auto"/>
            <w:right w:val="none" w:sz="0" w:space="0" w:color="auto"/>
          </w:divBdr>
          <w:divsChild>
            <w:div w:id="1700813982">
              <w:marLeft w:val="150"/>
              <w:marRight w:val="150"/>
              <w:marTop w:val="0"/>
              <w:marBottom w:val="0"/>
              <w:divBdr>
                <w:top w:val="none" w:sz="0" w:space="0" w:color="auto"/>
                <w:left w:val="none" w:sz="0" w:space="0" w:color="auto"/>
                <w:bottom w:val="none" w:sz="0" w:space="0" w:color="auto"/>
                <w:right w:val="none" w:sz="0" w:space="0" w:color="auto"/>
              </w:divBdr>
              <w:divsChild>
                <w:div w:id="1188107712">
                  <w:marLeft w:val="0"/>
                  <w:marRight w:val="0"/>
                  <w:marTop w:val="0"/>
                  <w:marBottom w:val="0"/>
                  <w:divBdr>
                    <w:top w:val="none" w:sz="0" w:space="0" w:color="auto"/>
                    <w:left w:val="none" w:sz="0" w:space="0" w:color="auto"/>
                    <w:bottom w:val="none" w:sz="0" w:space="0" w:color="auto"/>
                    <w:right w:val="none" w:sz="0" w:space="0" w:color="auto"/>
                  </w:divBdr>
                  <w:divsChild>
                    <w:div w:id="1477408162">
                      <w:marLeft w:val="0"/>
                      <w:marRight w:val="0"/>
                      <w:marTop w:val="0"/>
                      <w:marBottom w:val="0"/>
                      <w:divBdr>
                        <w:top w:val="none" w:sz="0" w:space="0" w:color="auto"/>
                        <w:left w:val="none" w:sz="0" w:space="0" w:color="auto"/>
                        <w:bottom w:val="none" w:sz="0" w:space="0" w:color="auto"/>
                        <w:right w:val="none" w:sz="0" w:space="0" w:color="auto"/>
                      </w:divBdr>
                    </w:div>
                    <w:div w:id="603730162">
                      <w:marLeft w:val="450"/>
                      <w:marRight w:val="450"/>
                      <w:marTop w:val="300"/>
                      <w:marBottom w:val="450"/>
                      <w:divBdr>
                        <w:top w:val="none" w:sz="0" w:space="0" w:color="auto"/>
                        <w:left w:val="none" w:sz="0" w:space="0" w:color="auto"/>
                        <w:bottom w:val="none" w:sz="0" w:space="0" w:color="auto"/>
                        <w:right w:val="none" w:sz="0" w:space="0" w:color="auto"/>
                      </w:divBdr>
                      <w:divsChild>
                        <w:div w:id="1003126678">
                          <w:marLeft w:val="0"/>
                          <w:marRight w:val="0"/>
                          <w:marTop w:val="0"/>
                          <w:marBottom w:val="0"/>
                          <w:divBdr>
                            <w:top w:val="none" w:sz="0" w:space="0" w:color="auto"/>
                            <w:left w:val="none" w:sz="0" w:space="0" w:color="auto"/>
                            <w:bottom w:val="none" w:sz="0" w:space="0" w:color="auto"/>
                            <w:right w:val="none" w:sz="0" w:space="0" w:color="auto"/>
                          </w:divBdr>
                          <w:divsChild>
                            <w:div w:id="2117941323">
                              <w:marLeft w:val="0"/>
                              <w:marRight w:val="0"/>
                              <w:marTop w:val="0"/>
                              <w:marBottom w:val="0"/>
                              <w:divBdr>
                                <w:top w:val="none" w:sz="0" w:space="0" w:color="auto"/>
                                <w:left w:val="none" w:sz="0" w:space="0" w:color="auto"/>
                                <w:bottom w:val="none" w:sz="0" w:space="0" w:color="auto"/>
                                <w:right w:val="none" w:sz="0" w:space="0" w:color="auto"/>
                              </w:divBdr>
                            </w:div>
                          </w:divsChild>
                        </w:div>
                        <w:div w:id="1593508979">
                          <w:marLeft w:val="300"/>
                          <w:marRight w:val="0"/>
                          <w:marTop w:val="0"/>
                          <w:marBottom w:val="0"/>
                          <w:divBdr>
                            <w:top w:val="none" w:sz="0" w:space="0" w:color="auto"/>
                            <w:left w:val="single" w:sz="6" w:space="15" w:color="DDDDDD"/>
                            <w:bottom w:val="none" w:sz="0" w:space="0" w:color="auto"/>
                            <w:right w:val="none" w:sz="0" w:space="0" w:color="auto"/>
                          </w:divBdr>
                          <w:divsChild>
                            <w:div w:id="1510674652">
                              <w:marLeft w:val="0"/>
                              <w:marRight w:val="0"/>
                              <w:marTop w:val="150"/>
                              <w:marBottom w:val="150"/>
                              <w:divBdr>
                                <w:top w:val="none" w:sz="0" w:space="0" w:color="auto"/>
                                <w:left w:val="none" w:sz="0" w:space="0" w:color="auto"/>
                                <w:bottom w:val="none" w:sz="0" w:space="0" w:color="auto"/>
                                <w:right w:val="none" w:sz="0" w:space="0" w:color="auto"/>
                              </w:divBdr>
                              <w:divsChild>
                                <w:div w:id="166946025">
                                  <w:marLeft w:val="0"/>
                                  <w:marRight w:val="225"/>
                                  <w:marTop w:val="0"/>
                                  <w:marBottom w:val="0"/>
                                  <w:divBdr>
                                    <w:top w:val="none" w:sz="0" w:space="0" w:color="auto"/>
                                    <w:left w:val="none" w:sz="0" w:space="0" w:color="auto"/>
                                    <w:bottom w:val="none" w:sz="0" w:space="0" w:color="auto"/>
                                    <w:right w:val="none" w:sz="0" w:space="0" w:color="auto"/>
                                  </w:divBdr>
                                  <w:divsChild>
                                    <w:div w:id="992491911">
                                      <w:marLeft w:val="0"/>
                                      <w:marRight w:val="0"/>
                                      <w:marTop w:val="0"/>
                                      <w:marBottom w:val="150"/>
                                      <w:divBdr>
                                        <w:top w:val="none" w:sz="0" w:space="0" w:color="auto"/>
                                        <w:left w:val="none" w:sz="0" w:space="0" w:color="auto"/>
                                        <w:bottom w:val="none" w:sz="0" w:space="0" w:color="auto"/>
                                        <w:right w:val="none" w:sz="0" w:space="0" w:color="auto"/>
                                      </w:divBdr>
                                    </w:div>
                                  </w:divsChild>
                                </w:div>
                                <w:div w:id="1832024241">
                                  <w:marLeft w:val="0"/>
                                  <w:marRight w:val="0"/>
                                  <w:marTop w:val="0"/>
                                  <w:marBottom w:val="0"/>
                                  <w:divBdr>
                                    <w:top w:val="none" w:sz="0" w:space="0" w:color="auto"/>
                                    <w:left w:val="none" w:sz="0" w:space="0" w:color="auto"/>
                                    <w:bottom w:val="none" w:sz="0" w:space="0" w:color="auto"/>
                                    <w:right w:val="none" w:sz="0" w:space="0" w:color="auto"/>
                                  </w:divBdr>
                                </w:div>
                                <w:div w:id="12185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5754">
                      <w:marLeft w:val="0"/>
                      <w:marRight w:val="0"/>
                      <w:marTop w:val="0"/>
                      <w:marBottom w:val="0"/>
                      <w:divBdr>
                        <w:top w:val="single" w:sz="24" w:space="30" w:color="F2F2F2"/>
                        <w:left w:val="none" w:sz="0" w:space="31" w:color="auto"/>
                        <w:bottom w:val="none" w:sz="0" w:space="30" w:color="auto"/>
                        <w:right w:val="none" w:sz="0" w:space="31" w:color="auto"/>
                      </w:divBdr>
                    </w:div>
                    <w:div w:id="2109692857">
                      <w:marLeft w:val="0"/>
                      <w:marRight w:val="0"/>
                      <w:marTop w:val="0"/>
                      <w:marBottom w:val="0"/>
                      <w:divBdr>
                        <w:top w:val="none" w:sz="0" w:space="0" w:color="auto"/>
                        <w:left w:val="none" w:sz="0" w:space="0" w:color="auto"/>
                        <w:bottom w:val="none" w:sz="0" w:space="0" w:color="auto"/>
                        <w:right w:val="none" w:sz="0" w:space="0" w:color="auto"/>
                      </w:divBdr>
                      <w:divsChild>
                        <w:div w:id="368183206">
                          <w:marLeft w:val="0"/>
                          <w:marRight w:val="0"/>
                          <w:marTop w:val="0"/>
                          <w:marBottom w:val="0"/>
                          <w:divBdr>
                            <w:top w:val="none" w:sz="0" w:space="0" w:color="auto"/>
                            <w:left w:val="none" w:sz="0" w:space="0" w:color="auto"/>
                            <w:bottom w:val="none" w:sz="0" w:space="0" w:color="auto"/>
                            <w:right w:val="none" w:sz="0" w:space="0" w:color="auto"/>
                          </w:divBdr>
                          <w:divsChild>
                            <w:div w:id="1281523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1537212">
                      <w:marLeft w:val="0"/>
                      <w:marRight w:val="0"/>
                      <w:marTop w:val="510"/>
                      <w:marBottom w:val="0"/>
                      <w:divBdr>
                        <w:top w:val="single" w:sz="24" w:space="11" w:color="046F84"/>
                        <w:left w:val="none" w:sz="0" w:space="11" w:color="auto"/>
                        <w:bottom w:val="none" w:sz="0" w:space="11" w:color="auto"/>
                        <w:right w:val="none" w:sz="0" w:space="11" w:color="auto"/>
                      </w:divBdr>
                      <w:divsChild>
                        <w:div w:id="1763064614">
                          <w:marLeft w:val="75"/>
                          <w:marRight w:val="0"/>
                          <w:marTop w:val="0"/>
                          <w:marBottom w:val="0"/>
                          <w:divBdr>
                            <w:top w:val="none" w:sz="0" w:space="0" w:color="auto"/>
                            <w:left w:val="none" w:sz="0" w:space="0" w:color="auto"/>
                            <w:bottom w:val="none" w:sz="0" w:space="0" w:color="auto"/>
                            <w:right w:val="none" w:sz="0" w:space="0" w:color="auto"/>
                          </w:divBdr>
                          <w:divsChild>
                            <w:div w:id="1857769413">
                              <w:marLeft w:val="0"/>
                              <w:marRight w:val="0"/>
                              <w:marTop w:val="0"/>
                              <w:marBottom w:val="150"/>
                              <w:divBdr>
                                <w:top w:val="none" w:sz="0" w:space="0" w:color="auto"/>
                                <w:left w:val="none" w:sz="0" w:space="0" w:color="auto"/>
                                <w:bottom w:val="none" w:sz="0" w:space="0" w:color="auto"/>
                                <w:right w:val="none" w:sz="0" w:space="0" w:color="auto"/>
                              </w:divBdr>
                            </w:div>
                          </w:divsChild>
                        </w:div>
                        <w:div w:id="999236941">
                          <w:marLeft w:val="195"/>
                          <w:marRight w:val="195"/>
                          <w:marTop w:val="0"/>
                          <w:marBottom w:val="0"/>
                          <w:divBdr>
                            <w:top w:val="none" w:sz="0" w:space="0" w:color="auto"/>
                            <w:left w:val="none" w:sz="0" w:space="0" w:color="auto"/>
                            <w:bottom w:val="none" w:sz="0" w:space="0" w:color="auto"/>
                            <w:right w:val="none" w:sz="0" w:space="0" w:color="auto"/>
                          </w:divBdr>
                          <w:divsChild>
                            <w:div w:id="954795934">
                              <w:marLeft w:val="0"/>
                              <w:marRight w:val="0"/>
                              <w:marTop w:val="0"/>
                              <w:marBottom w:val="0"/>
                              <w:divBdr>
                                <w:top w:val="none" w:sz="0" w:space="0" w:color="auto"/>
                                <w:left w:val="none" w:sz="0" w:space="0" w:color="auto"/>
                                <w:bottom w:val="none" w:sz="0" w:space="0" w:color="auto"/>
                                <w:right w:val="none" w:sz="0" w:space="0" w:color="auto"/>
                              </w:divBdr>
                            </w:div>
                          </w:divsChild>
                        </w:div>
                        <w:div w:id="216430943">
                          <w:marLeft w:val="195"/>
                          <w:marRight w:val="195"/>
                          <w:marTop w:val="150"/>
                          <w:marBottom w:val="0"/>
                          <w:divBdr>
                            <w:top w:val="none" w:sz="0" w:space="0" w:color="auto"/>
                            <w:left w:val="none" w:sz="0" w:space="0" w:color="auto"/>
                            <w:bottom w:val="none" w:sz="0" w:space="0" w:color="auto"/>
                            <w:right w:val="none" w:sz="0" w:space="0" w:color="auto"/>
                          </w:divBdr>
                        </w:div>
                      </w:divsChild>
                    </w:div>
                    <w:div w:id="2015330074">
                      <w:marLeft w:val="0"/>
                      <w:marRight w:val="0"/>
                      <w:marTop w:val="0"/>
                      <w:marBottom w:val="0"/>
                      <w:divBdr>
                        <w:top w:val="none" w:sz="0" w:space="0" w:color="auto"/>
                        <w:left w:val="none" w:sz="0" w:space="0" w:color="auto"/>
                        <w:bottom w:val="none" w:sz="0" w:space="0" w:color="auto"/>
                        <w:right w:val="none" w:sz="0" w:space="0" w:color="auto"/>
                      </w:divBdr>
                      <w:divsChild>
                        <w:div w:id="776945878">
                          <w:marLeft w:val="0"/>
                          <w:marRight w:val="0"/>
                          <w:marTop w:val="0"/>
                          <w:marBottom w:val="0"/>
                          <w:divBdr>
                            <w:top w:val="none" w:sz="0" w:space="0" w:color="auto"/>
                            <w:left w:val="none" w:sz="0" w:space="0" w:color="auto"/>
                            <w:bottom w:val="none" w:sz="0" w:space="0" w:color="auto"/>
                            <w:right w:val="none" w:sz="0" w:space="0" w:color="auto"/>
                          </w:divBdr>
                          <w:divsChild>
                            <w:div w:id="8500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555">
                      <w:marLeft w:val="0"/>
                      <w:marRight w:val="0"/>
                      <w:marTop w:val="225"/>
                      <w:marBottom w:val="0"/>
                      <w:divBdr>
                        <w:top w:val="none" w:sz="0" w:space="0" w:color="auto"/>
                        <w:left w:val="none" w:sz="0" w:space="0" w:color="auto"/>
                        <w:bottom w:val="none" w:sz="0" w:space="0" w:color="auto"/>
                        <w:right w:val="none" w:sz="0" w:space="0" w:color="auto"/>
                      </w:divBdr>
                      <w:divsChild>
                        <w:div w:id="824782367">
                          <w:marLeft w:val="0"/>
                          <w:marRight w:val="300"/>
                          <w:marTop w:val="0"/>
                          <w:marBottom w:val="0"/>
                          <w:divBdr>
                            <w:top w:val="none" w:sz="0" w:space="0" w:color="auto"/>
                            <w:left w:val="none" w:sz="0" w:space="0" w:color="auto"/>
                            <w:bottom w:val="none" w:sz="0" w:space="0" w:color="auto"/>
                            <w:right w:val="none" w:sz="0" w:space="0" w:color="auto"/>
                          </w:divBdr>
                        </w:div>
                        <w:div w:id="20421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4460">
              <w:marLeft w:val="150"/>
              <w:marRight w:val="150"/>
              <w:marTop w:val="0"/>
              <w:marBottom w:val="0"/>
              <w:divBdr>
                <w:top w:val="none" w:sz="0" w:space="0" w:color="auto"/>
                <w:left w:val="none" w:sz="0" w:space="0" w:color="auto"/>
                <w:bottom w:val="none" w:sz="0" w:space="0" w:color="auto"/>
                <w:right w:val="none" w:sz="0" w:space="0" w:color="auto"/>
              </w:divBdr>
              <w:divsChild>
                <w:div w:id="1121269022">
                  <w:marLeft w:val="0"/>
                  <w:marRight w:val="0"/>
                  <w:marTop w:val="0"/>
                  <w:marBottom w:val="0"/>
                  <w:divBdr>
                    <w:top w:val="none" w:sz="0" w:space="0" w:color="auto"/>
                    <w:left w:val="none" w:sz="0" w:space="0" w:color="auto"/>
                    <w:bottom w:val="none" w:sz="0" w:space="0" w:color="auto"/>
                    <w:right w:val="none" w:sz="0" w:space="0" w:color="auto"/>
                  </w:divBdr>
                </w:div>
                <w:div w:id="1286233380">
                  <w:marLeft w:val="0"/>
                  <w:marRight w:val="0"/>
                  <w:marTop w:val="0"/>
                  <w:marBottom w:val="0"/>
                  <w:divBdr>
                    <w:top w:val="none" w:sz="0" w:space="0" w:color="auto"/>
                    <w:left w:val="none" w:sz="0" w:space="0" w:color="auto"/>
                    <w:bottom w:val="none" w:sz="0" w:space="0" w:color="auto"/>
                    <w:right w:val="none" w:sz="0" w:space="0" w:color="auto"/>
                  </w:divBdr>
                </w:div>
                <w:div w:id="662706304">
                  <w:marLeft w:val="0"/>
                  <w:marRight w:val="0"/>
                  <w:marTop w:val="0"/>
                  <w:marBottom w:val="300"/>
                  <w:divBdr>
                    <w:top w:val="single" w:sz="24" w:space="0" w:color="046F84"/>
                    <w:left w:val="none" w:sz="0" w:space="0" w:color="auto"/>
                    <w:bottom w:val="none" w:sz="0" w:space="0" w:color="auto"/>
                    <w:right w:val="none" w:sz="0" w:space="0" w:color="auto"/>
                  </w:divBdr>
                  <w:divsChild>
                    <w:div w:id="1924221569">
                      <w:marLeft w:val="0"/>
                      <w:marRight w:val="0"/>
                      <w:marTop w:val="0"/>
                      <w:marBottom w:val="0"/>
                      <w:divBdr>
                        <w:top w:val="none" w:sz="0" w:space="11" w:color="auto"/>
                        <w:left w:val="none" w:sz="0" w:space="11" w:color="auto"/>
                        <w:bottom w:val="single" w:sz="24" w:space="11" w:color="F0F0F0"/>
                        <w:right w:val="none" w:sz="0" w:space="11" w:color="auto"/>
                      </w:divBdr>
                      <w:divsChild>
                        <w:div w:id="1119497327">
                          <w:marLeft w:val="0"/>
                          <w:marRight w:val="0"/>
                          <w:marTop w:val="0"/>
                          <w:marBottom w:val="150"/>
                          <w:divBdr>
                            <w:top w:val="none" w:sz="0" w:space="0" w:color="auto"/>
                            <w:left w:val="none" w:sz="0" w:space="0" w:color="auto"/>
                            <w:bottom w:val="none" w:sz="0" w:space="0" w:color="auto"/>
                            <w:right w:val="none" w:sz="0" w:space="0" w:color="auto"/>
                          </w:divBdr>
                        </w:div>
                        <w:div w:id="967784388">
                          <w:marLeft w:val="0"/>
                          <w:marRight w:val="0"/>
                          <w:marTop w:val="0"/>
                          <w:marBottom w:val="0"/>
                          <w:divBdr>
                            <w:top w:val="none" w:sz="0" w:space="0" w:color="auto"/>
                            <w:left w:val="none" w:sz="0" w:space="0" w:color="auto"/>
                            <w:bottom w:val="none" w:sz="0" w:space="0" w:color="auto"/>
                            <w:right w:val="none" w:sz="0" w:space="0" w:color="auto"/>
                          </w:divBdr>
                        </w:div>
                      </w:divsChild>
                    </w:div>
                    <w:div w:id="184178997">
                      <w:marLeft w:val="0"/>
                      <w:marRight w:val="0"/>
                      <w:marTop w:val="0"/>
                      <w:marBottom w:val="0"/>
                      <w:divBdr>
                        <w:top w:val="none" w:sz="0" w:space="11" w:color="auto"/>
                        <w:left w:val="none" w:sz="0" w:space="11" w:color="auto"/>
                        <w:bottom w:val="single" w:sz="24" w:space="11" w:color="F0F0F0"/>
                        <w:right w:val="none" w:sz="0" w:space="11" w:color="auto"/>
                      </w:divBdr>
                      <w:divsChild>
                        <w:div w:id="1711764875">
                          <w:marLeft w:val="0"/>
                          <w:marRight w:val="0"/>
                          <w:marTop w:val="0"/>
                          <w:marBottom w:val="150"/>
                          <w:divBdr>
                            <w:top w:val="none" w:sz="0" w:space="0" w:color="auto"/>
                            <w:left w:val="none" w:sz="0" w:space="0" w:color="auto"/>
                            <w:bottom w:val="none" w:sz="0" w:space="0" w:color="auto"/>
                            <w:right w:val="none" w:sz="0" w:space="0" w:color="auto"/>
                          </w:divBdr>
                        </w:div>
                        <w:div w:id="117728317">
                          <w:marLeft w:val="0"/>
                          <w:marRight w:val="0"/>
                          <w:marTop w:val="0"/>
                          <w:marBottom w:val="0"/>
                          <w:divBdr>
                            <w:top w:val="none" w:sz="0" w:space="0" w:color="auto"/>
                            <w:left w:val="none" w:sz="0" w:space="0" w:color="auto"/>
                            <w:bottom w:val="none" w:sz="0" w:space="0" w:color="auto"/>
                            <w:right w:val="none" w:sz="0" w:space="0" w:color="auto"/>
                          </w:divBdr>
                        </w:div>
                      </w:divsChild>
                    </w:div>
                    <w:div w:id="185754793">
                      <w:marLeft w:val="0"/>
                      <w:marRight w:val="0"/>
                      <w:marTop w:val="0"/>
                      <w:marBottom w:val="0"/>
                      <w:divBdr>
                        <w:top w:val="none" w:sz="0" w:space="11" w:color="auto"/>
                        <w:left w:val="none" w:sz="0" w:space="11" w:color="auto"/>
                        <w:bottom w:val="single" w:sz="24" w:space="11" w:color="F0F0F0"/>
                        <w:right w:val="none" w:sz="0" w:space="11" w:color="auto"/>
                      </w:divBdr>
                      <w:divsChild>
                        <w:div w:id="1765148023">
                          <w:marLeft w:val="0"/>
                          <w:marRight w:val="0"/>
                          <w:marTop w:val="0"/>
                          <w:marBottom w:val="150"/>
                          <w:divBdr>
                            <w:top w:val="none" w:sz="0" w:space="0" w:color="auto"/>
                            <w:left w:val="none" w:sz="0" w:space="0" w:color="auto"/>
                            <w:bottom w:val="none" w:sz="0" w:space="0" w:color="auto"/>
                            <w:right w:val="none" w:sz="0" w:space="0" w:color="auto"/>
                          </w:divBdr>
                        </w:div>
                        <w:div w:id="942615622">
                          <w:marLeft w:val="0"/>
                          <w:marRight w:val="0"/>
                          <w:marTop w:val="0"/>
                          <w:marBottom w:val="0"/>
                          <w:divBdr>
                            <w:top w:val="none" w:sz="0" w:space="0" w:color="auto"/>
                            <w:left w:val="none" w:sz="0" w:space="0" w:color="auto"/>
                            <w:bottom w:val="none" w:sz="0" w:space="0" w:color="auto"/>
                            <w:right w:val="none" w:sz="0" w:space="0" w:color="auto"/>
                          </w:divBdr>
                        </w:div>
                      </w:divsChild>
                    </w:div>
                    <w:div w:id="776100059">
                      <w:marLeft w:val="0"/>
                      <w:marRight w:val="0"/>
                      <w:marTop w:val="0"/>
                      <w:marBottom w:val="0"/>
                      <w:divBdr>
                        <w:top w:val="none" w:sz="0" w:space="11" w:color="auto"/>
                        <w:left w:val="none" w:sz="0" w:space="11" w:color="auto"/>
                        <w:bottom w:val="single" w:sz="24" w:space="11" w:color="F0F0F0"/>
                        <w:right w:val="none" w:sz="0" w:space="11" w:color="auto"/>
                      </w:divBdr>
                      <w:divsChild>
                        <w:div w:id="1486434777">
                          <w:marLeft w:val="0"/>
                          <w:marRight w:val="0"/>
                          <w:marTop w:val="0"/>
                          <w:marBottom w:val="150"/>
                          <w:divBdr>
                            <w:top w:val="none" w:sz="0" w:space="0" w:color="auto"/>
                            <w:left w:val="none" w:sz="0" w:space="0" w:color="auto"/>
                            <w:bottom w:val="none" w:sz="0" w:space="0" w:color="auto"/>
                            <w:right w:val="none" w:sz="0" w:space="0" w:color="auto"/>
                          </w:divBdr>
                        </w:div>
                        <w:div w:id="1925917583">
                          <w:marLeft w:val="0"/>
                          <w:marRight w:val="0"/>
                          <w:marTop w:val="0"/>
                          <w:marBottom w:val="0"/>
                          <w:divBdr>
                            <w:top w:val="none" w:sz="0" w:space="0" w:color="auto"/>
                            <w:left w:val="none" w:sz="0" w:space="0" w:color="auto"/>
                            <w:bottom w:val="none" w:sz="0" w:space="0" w:color="auto"/>
                            <w:right w:val="none" w:sz="0" w:space="0" w:color="auto"/>
                          </w:divBdr>
                        </w:div>
                      </w:divsChild>
                    </w:div>
                    <w:div w:id="152725649">
                      <w:marLeft w:val="0"/>
                      <w:marRight w:val="0"/>
                      <w:marTop w:val="0"/>
                      <w:marBottom w:val="0"/>
                      <w:divBdr>
                        <w:top w:val="none" w:sz="0" w:space="0" w:color="auto"/>
                        <w:left w:val="none" w:sz="0" w:space="0" w:color="auto"/>
                        <w:bottom w:val="none" w:sz="0" w:space="0" w:color="auto"/>
                        <w:right w:val="none" w:sz="0" w:space="0" w:color="auto"/>
                      </w:divBdr>
                      <w:divsChild>
                        <w:div w:id="1820728756">
                          <w:marLeft w:val="0"/>
                          <w:marRight w:val="0"/>
                          <w:marTop w:val="0"/>
                          <w:marBottom w:val="150"/>
                          <w:divBdr>
                            <w:top w:val="none" w:sz="0" w:space="0" w:color="auto"/>
                            <w:left w:val="none" w:sz="0" w:space="0" w:color="auto"/>
                            <w:bottom w:val="none" w:sz="0" w:space="0" w:color="auto"/>
                            <w:right w:val="none" w:sz="0" w:space="0" w:color="auto"/>
                          </w:divBdr>
                        </w:div>
                        <w:div w:id="1709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6503">
                  <w:marLeft w:val="0"/>
                  <w:marRight w:val="0"/>
                  <w:marTop w:val="0"/>
                  <w:marBottom w:val="0"/>
                  <w:divBdr>
                    <w:top w:val="none" w:sz="0" w:space="0" w:color="auto"/>
                    <w:left w:val="none" w:sz="0" w:space="0" w:color="auto"/>
                    <w:bottom w:val="none" w:sz="0" w:space="0" w:color="auto"/>
                    <w:right w:val="none" w:sz="0" w:space="0" w:color="auto"/>
                  </w:divBdr>
                </w:div>
                <w:div w:id="1418209241">
                  <w:marLeft w:val="0"/>
                  <w:marRight w:val="0"/>
                  <w:marTop w:val="0"/>
                  <w:marBottom w:val="0"/>
                  <w:divBdr>
                    <w:top w:val="none" w:sz="0" w:space="0" w:color="auto"/>
                    <w:left w:val="none" w:sz="0" w:space="0" w:color="auto"/>
                    <w:bottom w:val="none" w:sz="0" w:space="0" w:color="auto"/>
                    <w:right w:val="none" w:sz="0" w:space="0" w:color="auto"/>
                  </w:divBdr>
                </w:div>
                <w:div w:id="1833181232">
                  <w:marLeft w:val="0"/>
                  <w:marRight w:val="0"/>
                  <w:marTop w:val="0"/>
                  <w:marBottom w:val="0"/>
                  <w:divBdr>
                    <w:top w:val="none" w:sz="0" w:space="0" w:color="auto"/>
                    <w:left w:val="none" w:sz="0" w:space="0" w:color="auto"/>
                    <w:bottom w:val="none" w:sz="0" w:space="0" w:color="auto"/>
                    <w:right w:val="none" w:sz="0" w:space="0" w:color="auto"/>
                  </w:divBdr>
                </w:div>
                <w:div w:id="1577862841">
                  <w:marLeft w:val="0"/>
                  <w:marRight w:val="0"/>
                  <w:marTop w:val="0"/>
                  <w:marBottom w:val="300"/>
                  <w:divBdr>
                    <w:top w:val="single" w:sz="24" w:space="0" w:color="046F84"/>
                    <w:left w:val="none" w:sz="0" w:space="0" w:color="auto"/>
                    <w:bottom w:val="none" w:sz="0" w:space="0" w:color="auto"/>
                    <w:right w:val="none" w:sz="0" w:space="0" w:color="auto"/>
                  </w:divBdr>
                </w:div>
              </w:divsChild>
            </w:div>
          </w:divsChild>
        </w:div>
        <w:div w:id="88820570">
          <w:marLeft w:val="0"/>
          <w:marRight w:val="0"/>
          <w:marTop w:val="600"/>
          <w:marBottom w:val="0"/>
          <w:divBdr>
            <w:top w:val="none" w:sz="0" w:space="0" w:color="auto"/>
            <w:left w:val="none" w:sz="0" w:space="0" w:color="auto"/>
            <w:bottom w:val="none" w:sz="0" w:space="0" w:color="auto"/>
            <w:right w:val="none" w:sz="0" w:space="0" w:color="auto"/>
          </w:divBdr>
        </w:div>
        <w:div w:id="2082829001">
          <w:marLeft w:val="0"/>
          <w:marRight w:val="0"/>
          <w:marTop w:val="0"/>
          <w:marBottom w:val="0"/>
          <w:divBdr>
            <w:top w:val="none" w:sz="0" w:space="0" w:color="auto"/>
            <w:left w:val="none" w:sz="0" w:space="0" w:color="auto"/>
            <w:bottom w:val="none" w:sz="0" w:space="0" w:color="auto"/>
            <w:right w:val="none" w:sz="0" w:space="0" w:color="auto"/>
          </w:divBdr>
          <w:divsChild>
            <w:div w:id="1752891458">
              <w:marLeft w:val="150"/>
              <w:marRight w:val="150"/>
              <w:marTop w:val="0"/>
              <w:marBottom w:val="0"/>
              <w:divBdr>
                <w:top w:val="none" w:sz="0" w:space="0" w:color="auto"/>
                <w:left w:val="none" w:sz="0" w:space="0" w:color="auto"/>
                <w:bottom w:val="none" w:sz="0" w:space="0" w:color="auto"/>
                <w:right w:val="none" w:sz="0" w:space="0" w:color="auto"/>
              </w:divBdr>
            </w:div>
            <w:div w:id="591361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dastone.net/qa/continuous-partial-attention/" TargetMode="External"/><Relationship Id="rId3" Type="http://schemas.openxmlformats.org/officeDocument/2006/relationships/settings" Target="settings.xml"/><Relationship Id="rId7" Type="http://schemas.openxmlformats.org/officeDocument/2006/relationships/hyperlink" Target="https://lindastone.net/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nclicdelastic.blogthinkbig.com/internet-nos-hace-tontos-o-inteligentes/" TargetMode="External"/><Relationship Id="rId5" Type="http://schemas.openxmlformats.org/officeDocument/2006/relationships/hyperlink" Target="https://aunclicdelastic.blogthinkbig.com/fansumers-de-las-transacciones-a-las-emocio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5786</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2018-01-18T07:49:00Z</dcterms:created>
  <dcterms:modified xsi:type="dcterms:W3CDTF">2018-01-18T07:53:00Z</dcterms:modified>
</cp:coreProperties>
</file>